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A6" w:rsidRDefault="00A527A6">
      <w:r>
        <w:rPr>
          <w:noProof/>
          <w:lang w:eastAsia="ru-RU"/>
        </w:rPr>
        <w:drawing>
          <wp:inline distT="0" distB="0" distL="0" distR="0">
            <wp:extent cx="3381375" cy="1901983"/>
            <wp:effectExtent l="19050" t="0" r="9525" b="0"/>
            <wp:docPr id="1" name="Рисунок 0" descr="stop-bullying-at-school-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-bullying-at-school-4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400" cy="190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A6" w:rsidRDefault="00A527A6" w:rsidP="00A527A6"/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 – форма психологического насилия в образовательной среде. Что означает слово «</w:t>
      </w: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», как он проявляется в стенах школы, каковы его последствия? В статье рассматриваются основные </w:t>
      </w:r>
      <w:proofErr w:type="gram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понятия</w:t>
      </w:r>
      <w:proofErr w:type="gram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 и приводится план профилактических мероприятий.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proofErr w:type="gram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Атмосфера в классе влияет как на освоение обучающимися учебной программы, так и на общую успеваемость, учебную мотивацию и т. п. Удовлетворенность обучающихся взаимоотношениями в классном коллективе, отсутствие «изолированных», «изгоев» – прямой показатель успешности воспитательных усилий педагога.</w:t>
      </w:r>
      <w:proofErr w:type="gramEnd"/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Образовательная среда не всегда комфортна, в ней присутствуют факторы, оказывающие негативное влияние на психическое развитие </w:t>
      </w:r>
      <w:proofErr w:type="gram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. Одним из таких факторов является </w:t>
      </w: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 (травля одноклассниками) – социальное явление, без которого не строится ни один детский коллектив. В любом классе есть лидер, «середнячки» и «слабое звено» – тот, кто становится объектом насмешек. Если ребенок по каким-то причинам выпадает из общей массы, рядом обязательно найдется тот, кто захочет самоутвердиться за его счет.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A527A6">
        <w:rPr>
          <w:rFonts w:ascii="Philosopher" w:eastAsia="Times New Roman" w:hAnsi="Philosopher" w:cs="Times New Roman"/>
          <w:b/>
          <w:bCs/>
          <w:color w:val="000000"/>
          <w:sz w:val="24"/>
          <w:szCs w:val="24"/>
          <w:lang w:eastAsia="ru-RU"/>
        </w:rPr>
        <w:t xml:space="preserve">В детском коллективе </w:t>
      </w:r>
      <w:proofErr w:type="spellStart"/>
      <w:r w:rsidRPr="00A527A6">
        <w:rPr>
          <w:rFonts w:ascii="Philosopher" w:eastAsia="Times New Roman" w:hAnsi="Philosopher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527A6">
        <w:rPr>
          <w:rFonts w:ascii="Philosopher" w:eastAsia="Times New Roman" w:hAnsi="Philosopher" w:cs="Times New Roman"/>
          <w:b/>
          <w:bCs/>
          <w:color w:val="000000"/>
          <w:sz w:val="24"/>
          <w:szCs w:val="24"/>
          <w:lang w:eastAsia="ru-RU"/>
        </w:rPr>
        <w:t xml:space="preserve"> зачастую является результатом незанятости подростков. Предпосылки:</w:t>
      </w:r>
    </w:p>
    <w:p w:rsidR="00A527A6" w:rsidRPr="00A527A6" w:rsidRDefault="00A527A6" w:rsidP="00A52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зависть, желание унизить жертву ради удовлетворения своих амбиций, для развлечения, самоутверждения;</w:t>
      </w:r>
    </w:p>
    <w:p w:rsidR="00A527A6" w:rsidRPr="00A527A6" w:rsidRDefault="00A527A6" w:rsidP="00A52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желание подчинить, контролировать кого-то;</w:t>
      </w:r>
    </w:p>
    <w:p w:rsidR="00A527A6" w:rsidRPr="00A527A6" w:rsidRDefault="00A527A6" w:rsidP="00A52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виктимность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 жертвы.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Виктимность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 – особенности личности и поведения индивида, навлекающие на него агрессию со стороны других людей, такие как покорность, внушаемость, неумение постоять за себя, неосторожность, доверчивость, легкомыслие, недифференцированная общительность, а также психические расстройства.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Последствия травли одноклассниками могут быть самыми плачевными. Ребенок привыкает считать себя неудачником и, как </w:t>
      </w:r>
      <w:proofErr w:type="gram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правило, не достигает</w:t>
      </w:r>
      <w:proofErr w:type="gram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 xml:space="preserve"> успеха в жизни. Отсутствие навыка общения в коллективе делает его нелюдимым и замкнутым. Такие люди эмоционально неустойчивы, порой психически нестабильны.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 – скрытый процесс. Всем известно о его существовании, при столкновении с ним каждый пытается что-то предпринять. Однако никто не знает, сколько связанных с травлей страданий ежедневно испытывают школьники. Жертвами издеватель</w:t>
      </w:r>
      <w:proofErr w:type="gram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ановятся ученики с умственными и физическими недостатками. Нередки случаи самоубийств и даже убийств.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За термином «</w:t>
      </w:r>
      <w:proofErr w:type="spellStart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» стоит непринятие, отвержение человека другими членами социальной группы, сопровождающееся психологическими (а в экстремальных случаях и физическими) нападками, издевательствами, игнорированием.</w:t>
      </w:r>
    </w:p>
    <w:p w:rsid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A527A6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lastRenderedPageBreak/>
        <w:t>Травля в школе – явление распространенное. Для его предотвращения, разрешения конфликта и устранения последствий необходимо слаженное взаимодействие окружения ребенка и всех вовлеченных в образовательную деятельность лиц.</w:t>
      </w:r>
    </w:p>
    <w:p w:rsid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Кибербуллинг</w:t>
      </w:r>
      <w:proofErr w:type="spell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 – это вид травли с применением </w:t>
      </w:r>
      <w:proofErr w:type="spellStart"/>
      <w:proofErr w:type="gram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интернет-технологий</w:t>
      </w:r>
      <w:proofErr w:type="spellEnd"/>
      <w:proofErr w:type="gram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, включающий оскорбления, угрозы, клевету, компромат и шантаж, с использованием личных сообщений или общественного канала. Если при обычном </w:t>
      </w:r>
      <w:proofErr w:type="spell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буллинге</w:t>
      </w:r>
      <w:proofErr w:type="spell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 используются вербальные и физические акты насилия, в том числе и психологического, то для </w:t>
      </w:r>
      <w:proofErr w:type="spell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кибербуллинга</w:t>
      </w:r>
      <w:proofErr w:type="spell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 нет необходимости личного присутствия. Все действия совершаются с использованием </w:t>
      </w:r>
      <w:proofErr w:type="spell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имейлов</w:t>
      </w:r>
      <w:proofErr w:type="spell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, сообщений в </w:t>
      </w:r>
      <w:proofErr w:type="spell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меседжерах</w:t>
      </w:r>
      <w:proofErr w:type="spell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, а также посредством выкладывания фото и </w:t>
      </w:r>
      <w:proofErr w:type="spellStart"/>
      <w:proofErr w:type="gramStart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видео-материалов</w:t>
      </w:r>
      <w:proofErr w:type="spellEnd"/>
      <w:proofErr w:type="gramEnd"/>
      <w:r>
        <w:rPr>
          <w:rFonts w:ascii="Arial" w:hAnsi="Arial" w:cs="Arial"/>
          <w:color w:val="161617"/>
          <w:sz w:val="27"/>
          <w:szCs w:val="27"/>
          <w:shd w:val="clear" w:color="auto" w:fill="FFFFFF"/>
        </w:rPr>
        <w:t>, содержащих губительную для репутации жертвы информацию, в общественную сеть.</w:t>
      </w:r>
    </w:p>
    <w:p w:rsidR="00A527A6" w:rsidRPr="00A527A6" w:rsidRDefault="00A527A6" w:rsidP="00A527A6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A527A6" w:rsidRDefault="00A527A6" w:rsidP="00A527A6">
      <w:r>
        <w:rPr>
          <w:noProof/>
          <w:lang w:eastAsia="ru-RU"/>
        </w:rPr>
        <w:drawing>
          <wp:inline distT="0" distB="0" distL="0" distR="0">
            <wp:extent cx="6645910" cy="4984750"/>
            <wp:effectExtent l="19050" t="0" r="2540" b="0"/>
            <wp:docPr id="2" name="Рисунок 1" descr="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A6" w:rsidRPr="00A527A6" w:rsidRDefault="00A527A6" w:rsidP="00A527A6"/>
    <w:p w:rsidR="00A527A6" w:rsidRDefault="00A527A6" w:rsidP="00A527A6"/>
    <w:p w:rsidR="007549C2" w:rsidRPr="00A527A6" w:rsidRDefault="00A527A6" w:rsidP="00A527A6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871556" cy="7439025"/>
            <wp:effectExtent l="19050" t="0" r="0" b="0"/>
            <wp:docPr id="3" name="Рисунок 2" descr="Ty_svidetel_ili_zhertva_travli_-_kak_postu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svidetel_ili_zhertva_travli_-_kak_postup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556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9C2" w:rsidRPr="00A527A6" w:rsidSect="00A52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04BB"/>
    <w:multiLevelType w:val="multilevel"/>
    <w:tmpl w:val="2E60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7A6"/>
    <w:rsid w:val="007549C2"/>
    <w:rsid w:val="00A527A6"/>
    <w:rsid w:val="00E0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A6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A5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er">
    <w:name w:val="sticker"/>
    <w:basedOn w:val="a"/>
    <w:rsid w:val="00A5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2021-03-24T13:16:00Z</dcterms:created>
  <dcterms:modified xsi:type="dcterms:W3CDTF">2021-03-24T13:28:00Z</dcterms:modified>
</cp:coreProperties>
</file>